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9CF" w:rsidRDefault="006B59CF" w:rsidP="006B59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Student’s Name </w:t>
      </w:r>
    </w:p>
    <w:p w:rsidR="006B59CF" w:rsidRDefault="006B59CF" w:rsidP="006B59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title</w:t>
      </w:r>
    </w:p>
    <w:p w:rsidR="006B59CF" w:rsidRDefault="006B59CF" w:rsidP="006B59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6B59CF" w:rsidRPr="006B59CF" w:rsidRDefault="006B59CF" w:rsidP="006B59C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B59CF">
        <w:rPr>
          <w:rFonts w:ascii="Times New Roman" w:hAnsi="Times New Roman" w:cs="Times New Roman"/>
          <w:sz w:val="24"/>
          <w:szCs w:val="24"/>
        </w:rPr>
        <w:t>It’s significant to note that, ending Inventory when considered 60% complete leads to higher equivalent unit of processed goods and accordingly, reduces the average cost of inventory processed whereas when ending inventory is considered only 40% processed, it reduces the equivalent unit and thus, higher cost of processing.</w:t>
      </w:r>
    </w:p>
    <w:p w:rsidR="006B59CF" w:rsidRPr="006B59CF" w:rsidRDefault="006B59CF" w:rsidP="006B59C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B59CF">
        <w:rPr>
          <w:rFonts w:ascii="Times New Roman" w:hAnsi="Times New Roman" w:cs="Times New Roman"/>
          <w:sz w:val="24"/>
          <w:szCs w:val="24"/>
        </w:rPr>
        <w:t>This basically implies that, a decision has to be made based on the option that is more viable and above all profitable to the venture both in the short run and long</w:t>
      </w:r>
      <w:r>
        <w:rPr>
          <w:rFonts w:ascii="Times New Roman" w:hAnsi="Times New Roman" w:cs="Times New Roman"/>
          <w:sz w:val="24"/>
          <w:szCs w:val="24"/>
        </w:rPr>
        <w:t xml:space="preserve"> run</w:t>
      </w:r>
      <w:r w:rsidRPr="006B59CF">
        <w:rPr>
          <w:rFonts w:ascii="Times New Roman" w:hAnsi="Times New Roman" w:cs="Times New Roman"/>
          <w:sz w:val="24"/>
          <w:szCs w:val="24"/>
        </w:rPr>
        <w:t xml:space="preserve">. For example the Company has standard cost of $9.45 and 60% inventory leads to processing cost of $9.19 leading to savings of $0.26 which is approximately 3% whereas standard cost is compared with 40% complete only, saving is less than 1%..Logically, going for a 60% Inventory which leads to a processing cost of as low as $ 9.19 with a saving of close to $0.26 will basically be more rational. </w:t>
      </w:r>
    </w:p>
    <w:p w:rsidR="006B59CF" w:rsidRPr="006B59CF" w:rsidRDefault="006B59CF" w:rsidP="006B59C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B59CF">
        <w:rPr>
          <w:rFonts w:ascii="Times New Roman" w:hAnsi="Times New Roman" w:cs="Times New Roman"/>
          <w:sz w:val="24"/>
          <w:szCs w:val="24"/>
        </w:rPr>
        <w:t>Based on the above analysis, establishing</w:t>
      </w:r>
      <w:bookmarkStart w:id="0" w:name="_GoBack"/>
      <w:bookmarkEnd w:id="0"/>
      <w:r w:rsidRPr="006B59CF">
        <w:rPr>
          <w:rFonts w:ascii="Times New Roman" w:hAnsi="Times New Roman" w:cs="Times New Roman"/>
          <w:sz w:val="24"/>
          <w:szCs w:val="24"/>
        </w:rPr>
        <w:t xml:space="preserve"> the percentage of completion at around 60% rather than 40% is something that ought to be emulated by many.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59CF">
        <w:rPr>
          <w:rFonts w:ascii="Times New Roman" w:hAnsi="Times New Roman" w:cs="Times New Roman"/>
          <w:sz w:val="24"/>
          <w:szCs w:val="24"/>
        </w:rPr>
        <w:t>Mr. Sawyer has built his reputation and earned fame only by showcasing savings which is only possible when he shows at least 3-4% savings. His motive to establish it at 40% was therefore a good one because any decrease in percentage of completion from 60% to 40% can sabotage his promotion which he is hopeful within next year and hence, he is unwilling to change his percentage of completion.</w:t>
      </w:r>
    </w:p>
    <w:p w:rsidR="005B5C41" w:rsidRPr="006B59CF" w:rsidRDefault="0056735E" w:rsidP="006B59C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5B5C41" w:rsidRPr="006B59C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735E" w:rsidRDefault="0056735E" w:rsidP="006B59CF">
      <w:pPr>
        <w:spacing w:after="0" w:line="240" w:lineRule="auto"/>
      </w:pPr>
      <w:r>
        <w:separator/>
      </w:r>
    </w:p>
  </w:endnote>
  <w:endnote w:type="continuationSeparator" w:id="0">
    <w:p w:rsidR="0056735E" w:rsidRDefault="0056735E" w:rsidP="006B59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735E" w:rsidRDefault="0056735E" w:rsidP="006B59CF">
      <w:pPr>
        <w:spacing w:after="0" w:line="240" w:lineRule="auto"/>
      </w:pPr>
      <w:r>
        <w:separator/>
      </w:r>
    </w:p>
  </w:footnote>
  <w:footnote w:type="continuationSeparator" w:id="0">
    <w:p w:rsidR="0056735E" w:rsidRDefault="0056735E" w:rsidP="006B59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264934"/>
      <w:docPartObj>
        <w:docPartGallery w:val="Page Numbers (Top of Page)"/>
        <w:docPartUnique/>
      </w:docPartObj>
    </w:sdtPr>
    <w:sdtEndPr>
      <w:rPr>
        <w:noProof/>
      </w:rPr>
    </w:sdtEndPr>
    <w:sdtContent>
      <w:p w:rsidR="006B59CF" w:rsidRDefault="006B59C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B59CF" w:rsidRDefault="006B59C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9CF"/>
    <w:rsid w:val="0023235E"/>
    <w:rsid w:val="0044746D"/>
    <w:rsid w:val="0056735E"/>
    <w:rsid w:val="006B59CF"/>
    <w:rsid w:val="00B20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59C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59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59CF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6B59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59CF"/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59C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59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59CF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6B59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59CF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2020-09-13T15:48:00Z</dcterms:created>
  <dcterms:modified xsi:type="dcterms:W3CDTF">2020-09-13T16:04:00Z</dcterms:modified>
</cp:coreProperties>
</file>